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80" w:rsidRDefault="004B3664">
      <w:pPr>
        <w:spacing w:before="58"/>
        <w:ind w:left="113" w:right="104" w:firstLine="350"/>
        <w:jc w:val="both"/>
        <w:rPr>
          <w:sz w:val="16"/>
        </w:rPr>
      </w:pPr>
      <w:r>
        <w:rPr>
          <w:noProof/>
          <w:color w:val="333333"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-473075</wp:posOffset>
            </wp:positionV>
            <wp:extent cx="1037612" cy="352425"/>
            <wp:effectExtent l="0" t="0" r="0" b="0"/>
            <wp:wrapNone/>
            <wp:docPr id="2" name="Рисунок 2" descr="C:\Users\kondakov.a\AppData\Local\Microsoft\Windows\INetCache\Content.Word\NEW_LOGO_Gray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akov.a\AppData\Local\Microsoft\Windows\INetCache\Content.Word\NEW_LOGO_Gray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1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B4">
        <w:rPr>
          <w:color w:val="333333"/>
          <w:sz w:val="16"/>
        </w:rPr>
        <w:t>Наст</w:t>
      </w:r>
      <w:r w:rsidR="00D14DB4">
        <w:rPr>
          <w:color w:val="333333"/>
          <w:sz w:val="16"/>
        </w:rPr>
        <w:t xml:space="preserve">оящая </w:t>
      </w:r>
      <w:r w:rsidR="00D14DB4">
        <w:rPr>
          <w:b/>
          <w:color w:val="333333"/>
          <w:sz w:val="16"/>
        </w:rPr>
        <w:t xml:space="preserve">Политика конфиденциальности персональных данных (далее – Политика конфиденциальности) </w:t>
      </w:r>
      <w:r w:rsidR="00D14DB4">
        <w:rPr>
          <w:color w:val="333333"/>
          <w:sz w:val="16"/>
        </w:rPr>
        <w:t>действует в отношении всей</w:t>
      </w:r>
      <w:r w:rsidR="00D14DB4">
        <w:rPr>
          <w:color w:val="333333"/>
          <w:spacing w:val="1"/>
          <w:sz w:val="16"/>
        </w:rPr>
        <w:t xml:space="preserve"> </w:t>
      </w:r>
      <w:r w:rsidR="00D14DB4">
        <w:rPr>
          <w:color w:val="333333"/>
          <w:sz w:val="16"/>
        </w:rPr>
        <w:t>информации, которую данный сайт, на котором размещен текст этой Политики конфиденциальности, может получить о Пользователе, а также</w:t>
      </w:r>
      <w:r w:rsidR="00D14DB4">
        <w:rPr>
          <w:color w:val="333333"/>
          <w:spacing w:val="1"/>
          <w:sz w:val="16"/>
        </w:rPr>
        <w:t xml:space="preserve"> </w:t>
      </w:r>
      <w:r w:rsidR="00D14DB4">
        <w:rPr>
          <w:color w:val="333333"/>
          <w:sz w:val="16"/>
        </w:rPr>
        <w:t>любых</w:t>
      </w:r>
      <w:r w:rsidR="00D14DB4">
        <w:rPr>
          <w:color w:val="333333"/>
          <w:spacing w:val="-1"/>
          <w:sz w:val="16"/>
        </w:rPr>
        <w:t xml:space="preserve"> </w:t>
      </w:r>
      <w:r w:rsidR="00D14DB4">
        <w:rPr>
          <w:color w:val="333333"/>
          <w:sz w:val="16"/>
        </w:rPr>
        <w:t>программ</w:t>
      </w:r>
      <w:r w:rsidR="00D14DB4">
        <w:rPr>
          <w:color w:val="333333"/>
          <w:spacing w:val="-1"/>
          <w:sz w:val="16"/>
        </w:rPr>
        <w:t xml:space="preserve"> </w:t>
      </w:r>
      <w:r w:rsidR="00D14DB4">
        <w:rPr>
          <w:color w:val="333333"/>
          <w:sz w:val="16"/>
        </w:rPr>
        <w:t>и</w:t>
      </w:r>
      <w:r w:rsidR="00D14DB4">
        <w:rPr>
          <w:color w:val="333333"/>
          <w:spacing w:val="-1"/>
          <w:sz w:val="16"/>
        </w:rPr>
        <w:t xml:space="preserve"> </w:t>
      </w:r>
      <w:r w:rsidR="00D14DB4">
        <w:rPr>
          <w:color w:val="333333"/>
          <w:sz w:val="16"/>
        </w:rPr>
        <w:t>продуктов, размещенных на</w:t>
      </w:r>
      <w:r w:rsidR="00D14DB4">
        <w:rPr>
          <w:color w:val="333333"/>
          <w:spacing w:val="-3"/>
          <w:sz w:val="16"/>
        </w:rPr>
        <w:t xml:space="preserve"> </w:t>
      </w:r>
      <w:r w:rsidR="00D14DB4">
        <w:rPr>
          <w:color w:val="333333"/>
          <w:sz w:val="16"/>
        </w:rPr>
        <w:t>нем.</w:t>
      </w:r>
    </w:p>
    <w:p w:rsidR="00524680" w:rsidRDefault="00524680">
      <w:pPr>
        <w:pStyle w:val="a3"/>
        <w:spacing w:before="11"/>
        <w:ind w:left="0"/>
        <w:rPr>
          <w:sz w:val="15"/>
        </w:rPr>
      </w:pPr>
    </w:p>
    <w:p w:rsidR="00524680" w:rsidRDefault="00D14DB4">
      <w:pPr>
        <w:pStyle w:val="1"/>
        <w:numPr>
          <w:ilvl w:val="0"/>
          <w:numId w:val="5"/>
        </w:numPr>
        <w:tabs>
          <w:tab w:val="left" w:pos="4901"/>
        </w:tabs>
        <w:spacing w:line="240" w:lineRule="auto"/>
        <w:ind w:hanging="162"/>
        <w:jc w:val="both"/>
        <w:rPr>
          <w:color w:val="333333"/>
        </w:rPr>
      </w:pPr>
      <w:r>
        <w:rPr>
          <w:color w:val="333333"/>
        </w:rPr>
        <w:t>Термины</w:t>
      </w:r>
    </w:p>
    <w:p w:rsidR="00524680" w:rsidRDefault="00D14DB4" w:rsidP="004B3664">
      <w:pPr>
        <w:pStyle w:val="a4"/>
        <w:numPr>
          <w:ilvl w:val="1"/>
          <w:numId w:val="4"/>
        </w:numPr>
        <w:tabs>
          <w:tab w:val="left" w:pos="355"/>
        </w:tabs>
        <w:spacing w:before="2" w:line="195" w:lineRule="exact"/>
        <w:ind w:hanging="242"/>
        <w:jc w:val="both"/>
        <w:rPr>
          <w:sz w:val="16"/>
        </w:rPr>
      </w:pPr>
      <w:r>
        <w:rPr>
          <w:color w:val="333333"/>
          <w:sz w:val="16"/>
        </w:rPr>
        <w:t>В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Политике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используются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следующие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термины: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20"/>
        </w:tabs>
        <w:ind w:right="104" w:firstLine="0"/>
        <w:jc w:val="both"/>
        <w:rPr>
          <w:sz w:val="16"/>
        </w:rPr>
      </w:pPr>
      <w:r>
        <w:rPr>
          <w:b/>
          <w:color w:val="333333"/>
          <w:sz w:val="16"/>
        </w:rPr>
        <w:t xml:space="preserve">«Администрация сайта» </w:t>
      </w:r>
      <w:r>
        <w:rPr>
          <w:color w:val="333333"/>
          <w:sz w:val="16"/>
        </w:rPr>
        <w:t xml:space="preserve">– уполномоченные на управление сайтом сотрудники </w:t>
      </w:r>
      <w:r w:rsidR="004B3664" w:rsidRPr="004B3664">
        <w:rPr>
          <w:color w:val="333333"/>
          <w:sz w:val="16"/>
        </w:rPr>
        <w:t>РЕГИОНАЛЬНАЯ МОЛОДЕЖНАЯ ОБЩЕСТВЕННАЯ ОРГАНИЗАЦИЯ «СТУДЕНЧЕСКИЙ СПОРТИВНЫЙ КЛУБ МОСКОВСКОГО ФИНАНСОВО-ЮРИДИЧЕСКОГО УНИВЕРСИТЕТА МФЮА «АЛЬТАИР»</w:t>
      </w:r>
      <w:r>
        <w:rPr>
          <w:color w:val="333333"/>
          <w:sz w:val="16"/>
        </w:rPr>
        <w:t>, действующие от его имени, которые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</w:t>
      </w:r>
      <w:r>
        <w:rPr>
          <w:color w:val="333333"/>
          <w:sz w:val="16"/>
        </w:rPr>
        <w:t>рганизуют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(или)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осуществляет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обработку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также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определяет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цели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обработки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состав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подлежащих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обработке, действия (операции),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совершаемые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персональными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данными.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20"/>
        </w:tabs>
        <w:ind w:right="107" w:firstLine="0"/>
        <w:jc w:val="both"/>
        <w:rPr>
          <w:sz w:val="16"/>
        </w:rPr>
      </w:pPr>
      <w:r>
        <w:rPr>
          <w:b/>
          <w:color w:val="333333"/>
          <w:sz w:val="16"/>
        </w:rPr>
        <w:t xml:space="preserve">«Персональные данные» </w:t>
      </w:r>
      <w:r>
        <w:rPr>
          <w:color w:val="333333"/>
          <w:sz w:val="16"/>
        </w:rPr>
        <w:t xml:space="preserve">- любая информация, относящаяся к прямо или косвенно </w:t>
      </w:r>
      <w:r w:rsidR="009355D7">
        <w:rPr>
          <w:color w:val="333333"/>
          <w:sz w:val="16"/>
        </w:rPr>
        <w:t>определенному,</w:t>
      </w:r>
      <w:r>
        <w:rPr>
          <w:color w:val="333333"/>
          <w:sz w:val="16"/>
        </w:rPr>
        <w:t xml:space="preserve"> или определяемому физическому лицу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(субъекту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персональных данных).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23"/>
        </w:tabs>
        <w:ind w:right="107" w:firstLine="0"/>
        <w:jc w:val="both"/>
        <w:rPr>
          <w:sz w:val="16"/>
        </w:rPr>
      </w:pPr>
      <w:r>
        <w:rPr>
          <w:b/>
          <w:color w:val="333333"/>
          <w:sz w:val="16"/>
        </w:rPr>
        <w:t xml:space="preserve">«Обработка персональных данных» </w:t>
      </w:r>
      <w:r>
        <w:rPr>
          <w:color w:val="333333"/>
          <w:sz w:val="16"/>
        </w:rPr>
        <w:t>- любое действие (операция) или совокупность действий (операций), совершаемых с использова</w:t>
      </w:r>
      <w:r>
        <w:rPr>
          <w:color w:val="333333"/>
          <w:sz w:val="16"/>
        </w:rPr>
        <w:t>нием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средств автоматизации или без использования таких средств с персональными данными, включая сбор, запись, систематизацию, накопление,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хранение,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уточнение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(обновление,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изменение),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извлечение,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использование,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передачу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(распространение,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предоставление,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дос</w:t>
      </w:r>
      <w:r>
        <w:rPr>
          <w:color w:val="333333"/>
          <w:sz w:val="16"/>
        </w:rPr>
        <w:t>туп),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обезличивание,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блокирование, удаление, уничтожение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данных.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59"/>
        </w:tabs>
        <w:ind w:right="108" w:firstLine="0"/>
        <w:jc w:val="both"/>
        <w:rPr>
          <w:sz w:val="16"/>
        </w:rPr>
      </w:pPr>
      <w:r>
        <w:rPr>
          <w:b/>
          <w:color w:val="333333"/>
          <w:sz w:val="16"/>
        </w:rPr>
        <w:t>«Конфиденциальность</w:t>
      </w:r>
      <w:r>
        <w:rPr>
          <w:b/>
          <w:color w:val="333333"/>
          <w:spacing w:val="1"/>
          <w:sz w:val="16"/>
        </w:rPr>
        <w:t xml:space="preserve"> </w:t>
      </w:r>
      <w:r>
        <w:rPr>
          <w:b/>
          <w:color w:val="333333"/>
          <w:sz w:val="16"/>
        </w:rPr>
        <w:t>персональных</w:t>
      </w:r>
      <w:r>
        <w:rPr>
          <w:b/>
          <w:color w:val="333333"/>
          <w:spacing w:val="1"/>
          <w:sz w:val="16"/>
        </w:rPr>
        <w:t xml:space="preserve"> </w:t>
      </w:r>
      <w:r>
        <w:rPr>
          <w:b/>
          <w:color w:val="333333"/>
          <w:sz w:val="16"/>
        </w:rPr>
        <w:t>данных»</w:t>
      </w:r>
      <w:r>
        <w:rPr>
          <w:b/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-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обязательное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соблюдения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Администрацией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требование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допускать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умышленного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распространения без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согласия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субъекта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персональных данных или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наличия иного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законного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основания.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32"/>
        </w:tabs>
        <w:ind w:right="103" w:firstLine="0"/>
        <w:jc w:val="both"/>
        <w:rPr>
          <w:sz w:val="16"/>
        </w:rPr>
      </w:pPr>
      <w:r>
        <w:rPr>
          <w:b/>
          <w:color w:val="333333"/>
          <w:sz w:val="16"/>
        </w:rPr>
        <w:t>«Пользователь сайта (далее Пользователь)»</w:t>
      </w:r>
      <w:r>
        <w:rPr>
          <w:b/>
          <w:color w:val="333333"/>
          <w:spacing w:val="36"/>
          <w:sz w:val="16"/>
        </w:rPr>
        <w:t xml:space="preserve"> </w:t>
      </w:r>
      <w:r>
        <w:rPr>
          <w:color w:val="333333"/>
          <w:sz w:val="16"/>
        </w:rPr>
        <w:t>– лицо, имеющее доступ к сайту, посредством сети Интернет и использующее данный сайт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своих целей.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20"/>
        </w:tabs>
        <w:ind w:right="102" w:firstLine="0"/>
        <w:jc w:val="both"/>
        <w:rPr>
          <w:sz w:val="16"/>
        </w:rPr>
      </w:pPr>
      <w:r>
        <w:rPr>
          <w:b/>
          <w:color w:val="333333"/>
          <w:sz w:val="16"/>
        </w:rPr>
        <w:t>«</w:t>
      </w:r>
      <w:proofErr w:type="spellStart"/>
      <w:r>
        <w:rPr>
          <w:b/>
          <w:color w:val="333333"/>
          <w:sz w:val="16"/>
        </w:rPr>
        <w:t>Cookies</w:t>
      </w:r>
      <w:proofErr w:type="spellEnd"/>
      <w:r>
        <w:rPr>
          <w:b/>
          <w:color w:val="333333"/>
          <w:sz w:val="16"/>
        </w:rPr>
        <w:t xml:space="preserve">» </w:t>
      </w:r>
      <w:r>
        <w:rPr>
          <w:color w:val="333333"/>
          <w:sz w:val="16"/>
        </w:rPr>
        <w:t>— небольшой фрагмент данных, отправленный веб-сервером и хранимый на компьютере пользователя, который веб-клиент или</w:t>
      </w:r>
      <w:r>
        <w:rPr>
          <w:color w:val="333333"/>
          <w:spacing w:val="-34"/>
          <w:sz w:val="16"/>
        </w:rPr>
        <w:t xml:space="preserve"> </w:t>
      </w:r>
      <w:r>
        <w:rPr>
          <w:color w:val="333333"/>
          <w:sz w:val="16"/>
        </w:rPr>
        <w:t>веб-браузер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каждый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раз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пересылает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веб-серверу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HTTP-запросе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попытке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открыть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страницу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соответствующего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4"/>
        </w:numPr>
        <w:tabs>
          <w:tab w:val="left" w:pos="518"/>
        </w:tabs>
        <w:spacing w:before="1"/>
        <w:ind w:left="517" w:hanging="405"/>
        <w:jc w:val="both"/>
        <w:rPr>
          <w:sz w:val="16"/>
        </w:rPr>
      </w:pPr>
      <w:r>
        <w:rPr>
          <w:b/>
          <w:color w:val="333333"/>
          <w:sz w:val="16"/>
        </w:rPr>
        <w:t>«IP-адрес»</w:t>
      </w:r>
      <w:r>
        <w:rPr>
          <w:b/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—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уникальный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сетевой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адрес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узла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компьютерной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сети,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построенной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протоколу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IP.</w:t>
      </w:r>
    </w:p>
    <w:p w:rsidR="00524680" w:rsidRDefault="00524680">
      <w:pPr>
        <w:pStyle w:val="a3"/>
        <w:ind w:left="0"/>
      </w:pPr>
    </w:p>
    <w:p w:rsidR="00524680" w:rsidRDefault="00D14DB4">
      <w:pPr>
        <w:pStyle w:val="1"/>
        <w:numPr>
          <w:ilvl w:val="0"/>
          <w:numId w:val="5"/>
        </w:numPr>
        <w:tabs>
          <w:tab w:val="left" w:pos="4567"/>
        </w:tabs>
        <w:ind w:left="4566" w:hanging="162"/>
        <w:jc w:val="left"/>
        <w:rPr>
          <w:color w:val="333333"/>
        </w:rPr>
      </w:pPr>
      <w:r>
        <w:rPr>
          <w:color w:val="333333"/>
        </w:rPr>
        <w:t>Общие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положения</w:t>
      </w:r>
    </w:p>
    <w:p w:rsidR="00524680" w:rsidRDefault="00D14DB4" w:rsidP="004B3664">
      <w:pPr>
        <w:pStyle w:val="a4"/>
        <w:numPr>
          <w:ilvl w:val="1"/>
          <w:numId w:val="3"/>
        </w:numPr>
        <w:tabs>
          <w:tab w:val="left" w:pos="402"/>
        </w:tabs>
        <w:ind w:right="102" w:firstLine="0"/>
        <w:jc w:val="both"/>
        <w:rPr>
          <w:sz w:val="16"/>
        </w:rPr>
      </w:pPr>
      <w:r>
        <w:rPr>
          <w:color w:val="333333"/>
          <w:sz w:val="16"/>
        </w:rPr>
        <w:t>Использование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Пользователем</w:t>
      </w:r>
      <w:r>
        <w:rPr>
          <w:color w:val="333333"/>
          <w:spacing w:val="7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означает</w:t>
      </w:r>
      <w:r>
        <w:rPr>
          <w:color w:val="333333"/>
          <w:spacing w:val="8"/>
          <w:sz w:val="16"/>
        </w:rPr>
        <w:t xml:space="preserve"> </w:t>
      </w:r>
      <w:r>
        <w:rPr>
          <w:color w:val="333333"/>
          <w:sz w:val="16"/>
        </w:rPr>
        <w:t>согласие</w:t>
      </w:r>
      <w:r>
        <w:rPr>
          <w:color w:val="333333"/>
          <w:spacing w:val="6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7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Политикой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условиями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обработки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Пользователя.</w:t>
      </w:r>
    </w:p>
    <w:p w:rsidR="00524680" w:rsidRDefault="00D14DB4" w:rsidP="004B3664">
      <w:pPr>
        <w:pStyle w:val="a4"/>
        <w:numPr>
          <w:ilvl w:val="1"/>
          <w:numId w:val="3"/>
        </w:numPr>
        <w:tabs>
          <w:tab w:val="left" w:pos="395"/>
        </w:tabs>
        <w:spacing w:line="195" w:lineRule="exact"/>
        <w:ind w:left="394" w:hanging="282"/>
        <w:jc w:val="both"/>
        <w:rPr>
          <w:sz w:val="16"/>
        </w:rPr>
      </w:pPr>
      <w:r>
        <w:rPr>
          <w:color w:val="333333"/>
          <w:sz w:val="16"/>
        </w:rPr>
        <w:t>В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случае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несогласия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условиями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Пользователь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должен прекратить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использование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1"/>
          <w:numId w:val="3"/>
        </w:numPr>
        <w:tabs>
          <w:tab w:val="left" w:pos="448"/>
        </w:tabs>
        <w:ind w:right="111" w:firstLine="0"/>
        <w:jc w:val="both"/>
        <w:rPr>
          <w:sz w:val="16"/>
        </w:rPr>
      </w:pPr>
      <w:r>
        <w:rPr>
          <w:color w:val="333333"/>
          <w:sz w:val="16"/>
        </w:rPr>
        <w:t>Настоящая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Политика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применяется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только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данному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сайту.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Администрация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контролирует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несет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ответственность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за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сайты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третьих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лиц,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которые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Пользователь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может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перейти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по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ссылкам,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доступным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данном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сайте.</w:t>
      </w:r>
    </w:p>
    <w:p w:rsidR="00524680" w:rsidRDefault="00D14DB4" w:rsidP="004B3664">
      <w:pPr>
        <w:pStyle w:val="a4"/>
        <w:numPr>
          <w:ilvl w:val="1"/>
          <w:numId w:val="3"/>
        </w:numPr>
        <w:tabs>
          <w:tab w:val="left" w:pos="395"/>
        </w:tabs>
        <w:ind w:left="394" w:hanging="282"/>
        <w:jc w:val="both"/>
        <w:rPr>
          <w:sz w:val="16"/>
        </w:rPr>
      </w:pPr>
      <w:r>
        <w:rPr>
          <w:color w:val="333333"/>
          <w:sz w:val="16"/>
        </w:rPr>
        <w:t>Администрация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проверяет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достоверность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предоставляемых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Пользователем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524680">
      <w:pPr>
        <w:pStyle w:val="a3"/>
        <w:spacing w:before="1"/>
        <w:ind w:left="0"/>
      </w:pPr>
    </w:p>
    <w:p w:rsidR="00524680" w:rsidRDefault="00D14DB4">
      <w:pPr>
        <w:pStyle w:val="1"/>
        <w:numPr>
          <w:ilvl w:val="0"/>
          <w:numId w:val="5"/>
        </w:numPr>
        <w:tabs>
          <w:tab w:val="left" w:pos="3787"/>
        </w:tabs>
        <w:ind w:left="3786" w:hanging="162"/>
        <w:jc w:val="both"/>
        <w:rPr>
          <w:color w:val="333333"/>
        </w:rPr>
      </w:pPr>
      <w:r>
        <w:rPr>
          <w:color w:val="333333"/>
        </w:rPr>
        <w:t>Предмет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политики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конфиденциальности</w:t>
      </w:r>
    </w:p>
    <w:p w:rsidR="00524680" w:rsidRPr="004B3664" w:rsidRDefault="00D14DB4" w:rsidP="004B3664">
      <w:pPr>
        <w:pStyle w:val="a4"/>
        <w:numPr>
          <w:ilvl w:val="1"/>
          <w:numId w:val="2"/>
        </w:numPr>
        <w:tabs>
          <w:tab w:val="left" w:pos="486"/>
          <w:tab w:val="left" w:pos="1411"/>
          <w:tab w:val="left" w:pos="3175"/>
          <w:tab w:val="left" w:pos="4540"/>
          <w:tab w:val="left" w:pos="6078"/>
          <w:tab w:val="left" w:pos="7125"/>
          <w:tab w:val="left" w:pos="8930"/>
          <w:tab w:val="left" w:pos="9901"/>
        </w:tabs>
        <w:ind w:right="101" w:firstLine="0"/>
        <w:jc w:val="both"/>
        <w:rPr>
          <w:sz w:val="16"/>
        </w:rPr>
      </w:pPr>
      <w:r>
        <w:rPr>
          <w:color w:val="333333"/>
          <w:sz w:val="16"/>
        </w:rPr>
        <w:t>Настоящая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Политика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устанавливает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обязательства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Администрации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умышленному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неразглашению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 данных, которые Пользователь предоставляет по разнообразным запросам Администрации сайта (например, при регистрации на</w:t>
      </w:r>
      <w:r>
        <w:rPr>
          <w:color w:val="333333"/>
          <w:spacing w:val="1"/>
          <w:sz w:val="16"/>
        </w:rPr>
        <w:t xml:space="preserve"> </w:t>
      </w:r>
      <w:r w:rsidR="004B3664">
        <w:rPr>
          <w:color w:val="333333"/>
          <w:sz w:val="16"/>
        </w:rPr>
        <w:t xml:space="preserve">сайте, </w:t>
      </w:r>
      <w:r>
        <w:rPr>
          <w:color w:val="333333"/>
          <w:sz w:val="16"/>
        </w:rPr>
        <w:t>оформлении</w:t>
      </w:r>
      <w:r>
        <w:rPr>
          <w:color w:val="333333"/>
          <w:sz w:val="16"/>
        </w:rPr>
        <w:tab/>
        <w:t>заказа,</w:t>
      </w:r>
      <w:r>
        <w:rPr>
          <w:color w:val="333333"/>
          <w:sz w:val="16"/>
        </w:rPr>
        <w:tab/>
        <w:t>подписки</w:t>
      </w:r>
      <w:r>
        <w:rPr>
          <w:color w:val="333333"/>
          <w:sz w:val="16"/>
        </w:rPr>
        <w:tab/>
        <w:t>на</w:t>
      </w:r>
      <w:r>
        <w:rPr>
          <w:color w:val="333333"/>
          <w:sz w:val="16"/>
        </w:rPr>
        <w:tab/>
        <w:t>уведомлен</w:t>
      </w:r>
      <w:r>
        <w:rPr>
          <w:color w:val="333333"/>
          <w:sz w:val="16"/>
        </w:rPr>
        <w:t>ия</w:t>
      </w:r>
      <w:r>
        <w:rPr>
          <w:color w:val="333333"/>
          <w:sz w:val="16"/>
        </w:rPr>
        <w:tab/>
        <w:t>и</w:t>
      </w:r>
      <w:r>
        <w:rPr>
          <w:color w:val="333333"/>
          <w:sz w:val="16"/>
        </w:rPr>
        <w:tab/>
      </w:r>
      <w:proofErr w:type="spellStart"/>
      <w:proofErr w:type="gramStart"/>
      <w:r>
        <w:rPr>
          <w:color w:val="333333"/>
          <w:sz w:val="16"/>
        </w:rPr>
        <w:t>т.п</w:t>
      </w:r>
      <w:proofErr w:type="spellEnd"/>
      <w:proofErr w:type="gramEnd"/>
      <w:r>
        <w:rPr>
          <w:color w:val="333333"/>
          <w:sz w:val="16"/>
        </w:rPr>
        <w:t>).</w:t>
      </w:r>
    </w:p>
    <w:p w:rsidR="00524680" w:rsidRDefault="00D14DB4" w:rsidP="004B3664">
      <w:pPr>
        <w:pStyle w:val="a4"/>
        <w:numPr>
          <w:ilvl w:val="1"/>
          <w:numId w:val="2"/>
        </w:numPr>
        <w:tabs>
          <w:tab w:val="left" w:pos="424"/>
        </w:tabs>
        <w:ind w:right="108" w:firstLine="0"/>
        <w:jc w:val="both"/>
        <w:rPr>
          <w:sz w:val="16"/>
        </w:rPr>
      </w:pPr>
      <w:r>
        <w:rPr>
          <w:color w:val="333333"/>
          <w:sz w:val="16"/>
        </w:rPr>
        <w:t>П</w:t>
      </w:r>
      <w:r>
        <w:rPr>
          <w:color w:val="333333"/>
          <w:sz w:val="16"/>
        </w:rPr>
        <w:t>ерсональные данные, разрешённые к обработке в рамках настоящей Политики конфиденциальности, предоставляются Пользователем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путём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заполнения специальных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форм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Сайте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 могут включать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себя следующую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информацию: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482"/>
        </w:tabs>
        <w:spacing w:line="195" w:lineRule="exact"/>
        <w:ind w:hanging="369"/>
        <w:jc w:val="both"/>
        <w:rPr>
          <w:sz w:val="16"/>
        </w:rPr>
      </w:pPr>
      <w:r>
        <w:rPr>
          <w:color w:val="333333"/>
          <w:sz w:val="16"/>
        </w:rPr>
        <w:t>фамилию,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имя,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отчество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Пользовате</w:t>
      </w:r>
      <w:r>
        <w:rPr>
          <w:color w:val="333333"/>
          <w:sz w:val="16"/>
        </w:rPr>
        <w:t>ля;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517"/>
        </w:tabs>
        <w:spacing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контактный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телефон</w:t>
      </w:r>
      <w:r>
        <w:rPr>
          <w:color w:val="333333"/>
          <w:spacing w:val="-8"/>
          <w:sz w:val="16"/>
        </w:rPr>
        <w:t xml:space="preserve"> </w:t>
      </w:r>
      <w:r>
        <w:rPr>
          <w:color w:val="333333"/>
          <w:sz w:val="16"/>
        </w:rPr>
        <w:t>Пользователя;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518"/>
        </w:tabs>
        <w:spacing w:before="1" w:line="195" w:lineRule="exact"/>
        <w:ind w:left="517" w:hanging="405"/>
        <w:jc w:val="both"/>
        <w:rPr>
          <w:sz w:val="16"/>
        </w:rPr>
      </w:pPr>
      <w:r>
        <w:rPr>
          <w:color w:val="333333"/>
          <w:sz w:val="16"/>
        </w:rPr>
        <w:t>адрес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электронной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почты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(e-</w:t>
      </w:r>
      <w:proofErr w:type="spellStart"/>
      <w:r>
        <w:rPr>
          <w:color w:val="333333"/>
          <w:sz w:val="16"/>
        </w:rPr>
        <w:t>mail</w:t>
      </w:r>
      <w:proofErr w:type="spellEnd"/>
      <w:r>
        <w:rPr>
          <w:color w:val="333333"/>
          <w:sz w:val="16"/>
        </w:rPr>
        <w:t>);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517"/>
        </w:tabs>
        <w:spacing w:line="194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место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жительство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другие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данные.</w:t>
      </w:r>
    </w:p>
    <w:p w:rsidR="00524680" w:rsidRDefault="00D14DB4" w:rsidP="004B3664">
      <w:pPr>
        <w:pStyle w:val="a4"/>
        <w:numPr>
          <w:ilvl w:val="1"/>
          <w:numId w:val="2"/>
        </w:numPr>
        <w:tabs>
          <w:tab w:val="left" w:pos="441"/>
        </w:tabs>
        <w:ind w:right="103" w:firstLine="0"/>
        <w:jc w:val="both"/>
        <w:rPr>
          <w:sz w:val="16"/>
        </w:rPr>
      </w:pPr>
      <w:r>
        <w:rPr>
          <w:color w:val="333333"/>
          <w:sz w:val="16"/>
        </w:rPr>
        <w:t>Администрация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также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принимает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усилия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по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защите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которые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автоматически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передаются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процессе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посещения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страниц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сайта:</w:t>
      </w:r>
    </w:p>
    <w:p w:rsidR="00524680" w:rsidRDefault="00D14DB4" w:rsidP="004B3664">
      <w:pPr>
        <w:pStyle w:val="a3"/>
        <w:jc w:val="both"/>
      </w:pPr>
      <w:r>
        <w:rPr>
          <w:color w:val="333333"/>
        </w:rPr>
        <w:t>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адрес;</w:t>
      </w:r>
    </w:p>
    <w:p w:rsidR="00524680" w:rsidRDefault="00D14DB4" w:rsidP="004B3664">
      <w:pPr>
        <w:pStyle w:val="a3"/>
        <w:spacing w:before="2" w:line="195" w:lineRule="exact"/>
        <w:jc w:val="both"/>
      </w:pPr>
      <w:r>
        <w:rPr>
          <w:color w:val="333333"/>
        </w:rPr>
        <w:t>информация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cookies</w:t>
      </w:r>
      <w:proofErr w:type="spellEnd"/>
      <w:r>
        <w:rPr>
          <w:color w:val="333333"/>
        </w:rPr>
        <w:t>;</w:t>
      </w:r>
    </w:p>
    <w:p w:rsidR="00524680" w:rsidRDefault="00D14DB4" w:rsidP="004B3664">
      <w:pPr>
        <w:pStyle w:val="a3"/>
        <w:ind w:right="4297"/>
        <w:jc w:val="both"/>
      </w:pPr>
      <w:r>
        <w:rPr>
          <w:color w:val="333333"/>
        </w:rPr>
        <w:t>информация о браузере (или иной программе, которая осуществляет доступ к сайту);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доступа;</w:t>
      </w:r>
    </w:p>
    <w:p w:rsidR="00524680" w:rsidRDefault="00D14DB4" w:rsidP="004B3664">
      <w:pPr>
        <w:pStyle w:val="a3"/>
        <w:spacing w:line="195" w:lineRule="exact"/>
        <w:jc w:val="both"/>
      </w:pPr>
      <w:r>
        <w:rPr>
          <w:color w:val="333333"/>
        </w:rPr>
        <w:t>посещенные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адреса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страниц;</w:t>
      </w:r>
    </w:p>
    <w:p w:rsidR="00524680" w:rsidRDefault="00D14DB4" w:rsidP="004B3664">
      <w:pPr>
        <w:pStyle w:val="a3"/>
        <w:spacing w:line="194" w:lineRule="exact"/>
        <w:jc w:val="both"/>
      </w:pPr>
      <w:proofErr w:type="spellStart"/>
      <w:r>
        <w:rPr>
          <w:color w:val="333333"/>
        </w:rPr>
        <w:t>реферер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(адрес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предыдущей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страницы)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т.п.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517"/>
        </w:tabs>
        <w:spacing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Отключение</w:t>
      </w:r>
      <w:r>
        <w:rPr>
          <w:color w:val="333333"/>
          <w:spacing w:val="-3"/>
          <w:sz w:val="16"/>
        </w:rPr>
        <w:t xml:space="preserve"> </w:t>
      </w:r>
      <w:proofErr w:type="spellStart"/>
      <w:r>
        <w:rPr>
          <w:color w:val="333333"/>
          <w:sz w:val="16"/>
        </w:rPr>
        <w:t>cookies</w:t>
      </w:r>
      <w:proofErr w:type="spellEnd"/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может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повлечь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возможность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ограниченного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доступа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сайту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его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частичную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функциональность.</w:t>
      </w:r>
    </w:p>
    <w:p w:rsidR="00524680" w:rsidRDefault="00D14DB4" w:rsidP="004B3664">
      <w:pPr>
        <w:pStyle w:val="a4"/>
        <w:numPr>
          <w:ilvl w:val="2"/>
          <w:numId w:val="2"/>
        </w:numPr>
        <w:tabs>
          <w:tab w:val="left" w:pos="544"/>
        </w:tabs>
        <w:spacing w:before="2"/>
        <w:ind w:left="113" w:right="107" w:firstLine="0"/>
        <w:jc w:val="both"/>
        <w:rPr>
          <w:sz w:val="16"/>
        </w:rPr>
      </w:pPr>
      <w:r>
        <w:rPr>
          <w:color w:val="333333"/>
          <w:sz w:val="16"/>
        </w:rPr>
        <w:t>Сайт</w:t>
      </w:r>
      <w:r>
        <w:rPr>
          <w:color w:val="333333"/>
          <w:spacing w:val="23"/>
          <w:sz w:val="16"/>
        </w:rPr>
        <w:t xml:space="preserve"> </w:t>
      </w:r>
      <w:r>
        <w:rPr>
          <w:color w:val="333333"/>
          <w:sz w:val="16"/>
        </w:rPr>
        <w:t>осуществляет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сбор</w:t>
      </w:r>
      <w:r>
        <w:rPr>
          <w:color w:val="333333"/>
          <w:spacing w:val="23"/>
          <w:sz w:val="16"/>
        </w:rPr>
        <w:t xml:space="preserve"> </w:t>
      </w:r>
      <w:r>
        <w:rPr>
          <w:color w:val="333333"/>
          <w:sz w:val="16"/>
        </w:rPr>
        <w:t>статистики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об</w:t>
      </w:r>
      <w:r>
        <w:rPr>
          <w:color w:val="333333"/>
          <w:spacing w:val="25"/>
          <w:sz w:val="16"/>
        </w:rPr>
        <w:t xml:space="preserve"> </w:t>
      </w:r>
      <w:r>
        <w:rPr>
          <w:color w:val="333333"/>
          <w:sz w:val="16"/>
        </w:rPr>
        <w:t>IP-адресах</w:t>
      </w:r>
      <w:r>
        <w:rPr>
          <w:color w:val="333333"/>
          <w:spacing w:val="23"/>
          <w:sz w:val="16"/>
        </w:rPr>
        <w:t xml:space="preserve"> </w:t>
      </w:r>
      <w:r>
        <w:rPr>
          <w:color w:val="333333"/>
          <w:sz w:val="16"/>
        </w:rPr>
        <w:t>своих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посетителей.</w:t>
      </w:r>
      <w:r>
        <w:rPr>
          <w:color w:val="333333"/>
          <w:spacing w:val="25"/>
          <w:sz w:val="16"/>
        </w:rPr>
        <w:t xml:space="preserve"> </w:t>
      </w:r>
      <w:r>
        <w:rPr>
          <w:color w:val="333333"/>
          <w:sz w:val="16"/>
        </w:rPr>
        <w:t>Данная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информация</w:t>
      </w:r>
      <w:r>
        <w:rPr>
          <w:color w:val="333333"/>
          <w:spacing w:val="25"/>
          <w:sz w:val="16"/>
        </w:rPr>
        <w:t xml:space="preserve"> </w:t>
      </w:r>
      <w:r>
        <w:rPr>
          <w:color w:val="333333"/>
          <w:sz w:val="16"/>
        </w:rPr>
        <w:t>используется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26"/>
          <w:sz w:val="16"/>
        </w:rPr>
        <w:t xml:space="preserve"> </w:t>
      </w:r>
      <w:r>
        <w:rPr>
          <w:color w:val="333333"/>
          <w:sz w:val="16"/>
        </w:rPr>
        <w:t>целью</w:t>
      </w:r>
      <w:r>
        <w:rPr>
          <w:color w:val="333333"/>
          <w:spacing w:val="26"/>
          <w:sz w:val="16"/>
        </w:rPr>
        <w:t xml:space="preserve"> </w:t>
      </w:r>
      <w:r>
        <w:rPr>
          <w:color w:val="333333"/>
          <w:sz w:val="16"/>
        </w:rPr>
        <w:t>выявления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24"/>
          <w:sz w:val="16"/>
        </w:rPr>
        <w:t xml:space="preserve"> </w:t>
      </w:r>
      <w:r>
        <w:rPr>
          <w:color w:val="333333"/>
          <w:sz w:val="16"/>
        </w:rPr>
        <w:t>решения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технических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проблем, для контроля корректности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проводимых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операций.</w:t>
      </w:r>
    </w:p>
    <w:p w:rsidR="00524680" w:rsidRDefault="00D14DB4" w:rsidP="004B3664">
      <w:pPr>
        <w:pStyle w:val="a4"/>
        <w:numPr>
          <w:ilvl w:val="1"/>
          <w:numId w:val="2"/>
        </w:numPr>
        <w:tabs>
          <w:tab w:val="left" w:pos="402"/>
        </w:tabs>
        <w:ind w:right="104" w:firstLine="0"/>
        <w:jc w:val="both"/>
        <w:rPr>
          <w:sz w:val="16"/>
        </w:rPr>
      </w:pPr>
      <w:r>
        <w:rPr>
          <w:color w:val="333333"/>
          <w:sz w:val="16"/>
        </w:rPr>
        <w:t>Любая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иная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персональная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информация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неоговоренная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выше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(история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просмотров,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используемые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браузеры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операционные системы</w:t>
      </w:r>
      <w:r>
        <w:rPr>
          <w:color w:val="333333"/>
          <w:spacing w:val="7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т.д.)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подлежит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умышленному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разглашению,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за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исключением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случаев,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предусмотренных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proofErr w:type="spellStart"/>
      <w:r>
        <w:rPr>
          <w:color w:val="333333"/>
          <w:sz w:val="16"/>
        </w:rPr>
        <w:t>п.п</w:t>
      </w:r>
      <w:proofErr w:type="spellEnd"/>
      <w:r>
        <w:rPr>
          <w:color w:val="333333"/>
          <w:sz w:val="16"/>
        </w:rPr>
        <w:t>.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5.2.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5.3.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конфиденциальности.</w:t>
      </w:r>
    </w:p>
    <w:p w:rsidR="00524680" w:rsidRDefault="00524680">
      <w:pPr>
        <w:pStyle w:val="a3"/>
        <w:ind w:left="0"/>
      </w:pPr>
    </w:p>
    <w:p w:rsidR="00524680" w:rsidRDefault="00D14DB4">
      <w:pPr>
        <w:pStyle w:val="1"/>
        <w:numPr>
          <w:ilvl w:val="0"/>
          <w:numId w:val="5"/>
        </w:numPr>
        <w:tabs>
          <w:tab w:val="left" w:pos="3787"/>
        </w:tabs>
        <w:ind w:left="3786" w:hanging="162"/>
        <w:jc w:val="left"/>
        <w:rPr>
          <w:color w:val="333333"/>
        </w:rPr>
      </w:pPr>
      <w:r>
        <w:rPr>
          <w:color w:val="333333"/>
        </w:rPr>
        <w:t>Цели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сбора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Пользователе</w:t>
      </w:r>
    </w:p>
    <w:p w:rsidR="00524680" w:rsidRDefault="00D14DB4" w:rsidP="004B3664">
      <w:pPr>
        <w:pStyle w:val="a4"/>
        <w:numPr>
          <w:ilvl w:val="1"/>
          <w:numId w:val="1"/>
        </w:numPr>
        <w:tabs>
          <w:tab w:val="left" w:pos="395"/>
        </w:tabs>
        <w:spacing w:line="195" w:lineRule="exact"/>
        <w:jc w:val="both"/>
        <w:rPr>
          <w:sz w:val="16"/>
        </w:rPr>
      </w:pPr>
      <w:r>
        <w:rPr>
          <w:color w:val="333333"/>
          <w:sz w:val="16"/>
        </w:rPr>
        <w:t>Персональные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данные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Пользователя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Администрация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может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использовать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целях: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17"/>
        </w:tabs>
        <w:jc w:val="both"/>
        <w:rPr>
          <w:sz w:val="16"/>
        </w:rPr>
      </w:pPr>
      <w:r>
        <w:rPr>
          <w:color w:val="333333"/>
          <w:sz w:val="16"/>
        </w:rPr>
        <w:t>Идентификации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Пользователя,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зарегистрированного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сайте,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присоединения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Оферте,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размещенной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сайте.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15"/>
        </w:tabs>
        <w:spacing w:before="1" w:line="195" w:lineRule="exact"/>
        <w:ind w:left="514" w:hanging="402"/>
        <w:jc w:val="both"/>
        <w:rPr>
          <w:sz w:val="16"/>
        </w:rPr>
      </w:pPr>
      <w:r>
        <w:rPr>
          <w:color w:val="333333"/>
          <w:sz w:val="16"/>
        </w:rPr>
        <w:t>Предоставления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Пользователю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доступа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персонализированным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ресурсам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24"/>
        </w:tabs>
        <w:ind w:left="113" w:right="105" w:firstLine="0"/>
        <w:jc w:val="both"/>
        <w:rPr>
          <w:sz w:val="16"/>
        </w:rPr>
      </w:pPr>
      <w:r>
        <w:rPr>
          <w:color w:val="333333"/>
          <w:sz w:val="16"/>
        </w:rPr>
        <w:t>Установления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Пользователем</w:t>
      </w:r>
      <w:r>
        <w:rPr>
          <w:color w:val="333333"/>
          <w:spacing w:val="3"/>
          <w:sz w:val="16"/>
        </w:rPr>
        <w:t xml:space="preserve"> </w:t>
      </w:r>
      <w:r>
        <w:rPr>
          <w:color w:val="333333"/>
          <w:sz w:val="16"/>
        </w:rPr>
        <w:t>обратной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связи,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включая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направление</w:t>
      </w:r>
      <w:r>
        <w:rPr>
          <w:color w:val="333333"/>
          <w:spacing w:val="2"/>
          <w:sz w:val="16"/>
        </w:rPr>
        <w:t xml:space="preserve"> </w:t>
      </w:r>
      <w:r>
        <w:rPr>
          <w:color w:val="333333"/>
          <w:sz w:val="16"/>
        </w:rPr>
        <w:t>уведомлений,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запросов,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касающихся</w:t>
      </w:r>
      <w:r>
        <w:rPr>
          <w:color w:val="333333"/>
          <w:spacing w:val="5"/>
          <w:sz w:val="16"/>
        </w:rPr>
        <w:t xml:space="preserve"> </w:t>
      </w:r>
      <w:r>
        <w:rPr>
          <w:color w:val="333333"/>
          <w:sz w:val="16"/>
        </w:rPr>
        <w:t>использования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сайта,</w:t>
      </w:r>
      <w:r>
        <w:rPr>
          <w:color w:val="333333"/>
          <w:spacing w:val="4"/>
          <w:sz w:val="16"/>
        </w:rPr>
        <w:t xml:space="preserve"> </w:t>
      </w:r>
      <w:r>
        <w:rPr>
          <w:color w:val="333333"/>
          <w:sz w:val="16"/>
        </w:rPr>
        <w:t>оказания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услуг,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обработки запросов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заявок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от Пользователя.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17"/>
        </w:tabs>
        <w:spacing w:line="195" w:lineRule="exact"/>
        <w:jc w:val="both"/>
        <w:rPr>
          <w:sz w:val="16"/>
        </w:rPr>
      </w:pPr>
      <w:r>
        <w:rPr>
          <w:color w:val="333333"/>
          <w:sz w:val="16"/>
        </w:rPr>
        <w:t>Определения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места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нахождения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Пользователя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обеспечения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безопасности,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предотвращения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мошенничества.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862"/>
          <w:tab w:val="left" w:pos="863"/>
          <w:tab w:val="left" w:pos="2349"/>
          <w:tab w:val="left" w:pos="3743"/>
          <w:tab w:val="left" w:pos="4213"/>
          <w:tab w:val="left" w:pos="5185"/>
          <w:tab w:val="left" w:pos="6550"/>
          <w:tab w:val="left" w:pos="7484"/>
          <w:tab w:val="left" w:pos="9079"/>
        </w:tabs>
        <w:spacing w:line="195" w:lineRule="exact"/>
        <w:ind w:left="862" w:hanging="750"/>
        <w:jc w:val="both"/>
        <w:rPr>
          <w:sz w:val="16"/>
        </w:rPr>
      </w:pPr>
      <w:r>
        <w:rPr>
          <w:color w:val="333333"/>
          <w:sz w:val="16"/>
        </w:rPr>
        <w:t>Подтверждения</w:t>
      </w:r>
      <w:r>
        <w:rPr>
          <w:color w:val="333333"/>
          <w:sz w:val="16"/>
        </w:rPr>
        <w:tab/>
        <w:t>достоверности</w:t>
      </w:r>
      <w:r>
        <w:rPr>
          <w:color w:val="333333"/>
          <w:sz w:val="16"/>
        </w:rPr>
        <w:tab/>
        <w:t>и</w:t>
      </w:r>
      <w:r>
        <w:rPr>
          <w:color w:val="333333"/>
          <w:sz w:val="16"/>
        </w:rPr>
        <w:tab/>
        <w:t>полноты</w:t>
      </w:r>
      <w:r>
        <w:rPr>
          <w:color w:val="333333"/>
          <w:sz w:val="16"/>
        </w:rPr>
        <w:tab/>
        <w:t>персональных</w:t>
      </w:r>
      <w:r>
        <w:rPr>
          <w:color w:val="333333"/>
          <w:sz w:val="16"/>
        </w:rPr>
        <w:tab/>
        <w:t>данных,</w:t>
      </w:r>
      <w:r>
        <w:rPr>
          <w:color w:val="333333"/>
          <w:sz w:val="16"/>
        </w:rPr>
        <w:tab/>
        <w:t>предоставленных</w:t>
      </w:r>
      <w:r>
        <w:rPr>
          <w:color w:val="333333"/>
          <w:sz w:val="16"/>
        </w:rPr>
        <w:tab/>
        <w:t>Пользователем.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39"/>
        </w:tabs>
        <w:spacing w:before="2"/>
        <w:ind w:left="113" w:right="104" w:firstLine="0"/>
        <w:jc w:val="both"/>
        <w:rPr>
          <w:sz w:val="16"/>
        </w:rPr>
      </w:pPr>
      <w:r>
        <w:rPr>
          <w:color w:val="333333"/>
          <w:sz w:val="16"/>
        </w:rPr>
        <w:t>Создания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учетной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записи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совершения</w:t>
      </w:r>
      <w:r>
        <w:rPr>
          <w:color w:val="333333"/>
          <w:spacing w:val="21"/>
          <w:sz w:val="16"/>
        </w:rPr>
        <w:t xml:space="preserve"> </w:t>
      </w:r>
      <w:r>
        <w:rPr>
          <w:color w:val="333333"/>
          <w:sz w:val="16"/>
        </w:rPr>
        <w:t>покупок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(при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наличии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такого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сервиса),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если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Пользователь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дал</w:t>
      </w:r>
      <w:r>
        <w:rPr>
          <w:color w:val="333333"/>
          <w:spacing w:val="21"/>
          <w:sz w:val="16"/>
        </w:rPr>
        <w:t xml:space="preserve"> </w:t>
      </w:r>
      <w:r>
        <w:rPr>
          <w:color w:val="333333"/>
          <w:sz w:val="16"/>
        </w:rPr>
        <w:t>согласие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создание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учетной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записи.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604"/>
        </w:tabs>
        <w:ind w:left="113" w:right="104" w:firstLine="0"/>
        <w:jc w:val="both"/>
        <w:rPr>
          <w:sz w:val="16"/>
        </w:rPr>
      </w:pPr>
      <w:r>
        <w:rPr>
          <w:color w:val="333333"/>
          <w:sz w:val="16"/>
        </w:rPr>
        <w:t>Предоставления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Пользователю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эффективной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клиентской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технической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поддержки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при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возникновении</w:t>
      </w:r>
      <w:r>
        <w:rPr>
          <w:color w:val="333333"/>
          <w:spacing w:val="12"/>
          <w:sz w:val="16"/>
        </w:rPr>
        <w:t xml:space="preserve"> </w:t>
      </w:r>
      <w:bookmarkStart w:id="0" w:name="_GoBack"/>
      <w:bookmarkEnd w:id="0"/>
      <w:r w:rsidR="009355D7">
        <w:rPr>
          <w:color w:val="333333"/>
          <w:sz w:val="16"/>
        </w:rPr>
        <w:t>проблем,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связанных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использованием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20"/>
        </w:tabs>
        <w:ind w:left="113" w:right="110" w:firstLine="0"/>
        <w:jc w:val="both"/>
        <w:rPr>
          <w:sz w:val="16"/>
        </w:rPr>
      </w:pPr>
      <w:r>
        <w:rPr>
          <w:color w:val="333333"/>
          <w:sz w:val="16"/>
        </w:rPr>
        <w:t>Предоставления Пользователю специальных предложений, информации о ценах, новостной рассылки и иных сведений от имени сайта или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от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имени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партнеров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518"/>
        </w:tabs>
        <w:spacing w:line="195" w:lineRule="exact"/>
        <w:ind w:left="517" w:hanging="405"/>
        <w:jc w:val="both"/>
        <w:rPr>
          <w:sz w:val="16"/>
        </w:rPr>
      </w:pPr>
      <w:r>
        <w:rPr>
          <w:color w:val="333333"/>
          <w:sz w:val="16"/>
        </w:rPr>
        <w:t>Осуществления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рекламной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деятельности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согласия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Пользователя.</w:t>
      </w:r>
    </w:p>
    <w:p w:rsidR="00524680" w:rsidRDefault="00D14DB4" w:rsidP="004B3664">
      <w:pPr>
        <w:pStyle w:val="a4"/>
        <w:numPr>
          <w:ilvl w:val="2"/>
          <w:numId w:val="1"/>
        </w:numPr>
        <w:tabs>
          <w:tab w:val="left" w:pos="614"/>
        </w:tabs>
        <w:ind w:left="113" w:right="107" w:firstLine="0"/>
        <w:jc w:val="both"/>
        <w:rPr>
          <w:sz w:val="16"/>
        </w:rPr>
      </w:pPr>
      <w:r>
        <w:rPr>
          <w:color w:val="333333"/>
          <w:sz w:val="16"/>
        </w:rPr>
        <w:t>Предоставления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доступа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Пользователю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ст</w:t>
      </w:r>
      <w:r>
        <w:rPr>
          <w:color w:val="333333"/>
          <w:sz w:val="16"/>
        </w:rPr>
        <w:t>оронние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сайты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сервисы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партнеров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данного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целью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получения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их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предложений,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обновлений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услуг.</w:t>
      </w:r>
    </w:p>
    <w:p w:rsidR="00524680" w:rsidRDefault="00524680">
      <w:pPr>
        <w:rPr>
          <w:sz w:val="16"/>
        </w:rPr>
        <w:sectPr w:rsidR="00524680">
          <w:headerReference w:type="default" r:id="rId8"/>
          <w:type w:val="continuous"/>
          <w:pgSz w:w="11910" w:h="16840"/>
          <w:pgMar w:top="1180" w:right="740" w:bottom="280" w:left="880" w:header="435" w:footer="720" w:gutter="0"/>
          <w:pgNumType w:start="1"/>
          <w:cols w:space="720"/>
        </w:sectPr>
      </w:pPr>
    </w:p>
    <w:p w:rsidR="00524680" w:rsidRDefault="00D14DB4">
      <w:pPr>
        <w:pStyle w:val="1"/>
        <w:numPr>
          <w:ilvl w:val="0"/>
          <w:numId w:val="5"/>
        </w:numPr>
        <w:tabs>
          <w:tab w:val="left" w:pos="3259"/>
        </w:tabs>
        <w:spacing w:before="58"/>
        <w:ind w:left="3258" w:hanging="162"/>
        <w:jc w:val="left"/>
        <w:rPr>
          <w:color w:val="333333"/>
        </w:rPr>
      </w:pPr>
      <w:r>
        <w:rPr>
          <w:color w:val="333333"/>
        </w:rPr>
        <w:lastRenderedPageBreak/>
        <w:t>Способы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сроки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обработки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персональной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информации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47"/>
        </w:tabs>
        <w:ind w:right="110" w:firstLine="0"/>
        <w:jc w:val="both"/>
        <w:rPr>
          <w:sz w:val="16"/>
        </w:rPr>
      </w:pPr>
      <w:r>
        <w:rPr>
          <w:color w:val="333333"/>
          <w:sz w:val="16"/>
        </w:rPr>
        <w:t>Обработка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Пользователя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осуществляется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без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ограничения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срока,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любым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законным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способом,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том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числе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информационных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системах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использованием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средств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автоматизации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без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использования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таких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средств.</w:t>
      </w:r>
    </w:p>
    <w:p w:rsidR="00524680" w:rsidRDefault="00524680">
      <w:pPr>
        <w:pStyle w:val="a3"/>
        <w:spacing w:before="4"/>
        <w:ind w:left="0"/>
        <w:rPr>
          <w:sz w:val="10"/>
        </w:rPr>
      </w:pPr>
    </w:p>
    <w:p w:rsidR="00524680" w:rsidRDefault="00D14DB4">
      <w:pPr>
        <w:pStyle w:val="1"/>
        <w:numPr>
          <w:ilvl w:val="0"/>
          <w:numId w:val="5"/>
        </w:numPr>
        <w:tabs>
          <w:tab w:val="left" w:pos="4464"/>
        </w:tabs>
        <w:spacing w:before="69" w:line="240" w:lineRule="auto"/>
        <w:ind w:left="4463" w:hanging="162"/>
        <w:jc w:val="left"/>
        <w:rPr>
          <w:color w:val="333333"/>
        </w:rPr>
      </w:pPr>
      <w:r>
        <w:rPr>
          <w:color w:val="333333"/>
        </w:rPr>
        <w:t>Обязательства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сторон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395"/>
        </w:tabs>
        <w:spacing w:before="1"/>
        <w:ind w:left="394" w:hanging="282"/>
        <w:jc w:val="both"/>
        <w:rPr>
          <w:sz w:val="16"/>
        </w:rPr>
      </w:pPr>
      <w:r>
        <w:rPr>
          <w:color w:val="333333"/>
          <w:sz w:val="16"/>
        </w:rPr>
        <w:t>Пользователь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обязуется: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5"/>
        </w:tabs>
        <w:spacing w:line="195" w:lineRule="exact"/>
        <w:ind w:hanging="402"/>
        <w:jc w:val="both"/>
        <w:rPr>
          <w:sz w:val="16"/>
        </w:rPr>
      </w:pPr>
      <w:r>
        <w:rPr>
          <w:color w:val="333333"/>
          <w:sz w:val="16"/>
        </w:rPr>
        <w:t>Предоставить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корректную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правдивую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информацию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данных,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необходимую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пользования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сайтом.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7"/>
        </w:tabs>
        <w:spacing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Обновить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дополнить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предоставленную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информацию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случае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изменения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данной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информации.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5"/>
        </w:tabs>
        <w:spacing w:before="1" w:line="195" w:lineRule="exact"/>
        <w:ind w:hanging="402"/>
        <w:jc w:val="both"/>
        <w:rPr>
          <w:sz w:val="16"/>
        </w:rPr>
      </w:pPr>
      <w:r>
        <w:rPr>
          <w:color w:val="333333"/>
          <w:sz w:val="16"/>
        </w:rPr>
        <w:t>Принимать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меры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защиты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доступа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своим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конфиденциальным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данным,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хранящимся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сайте.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395"/>
        </w:tabs>
        <w:spacing w:line="195" w:lineRule="exact"/>
        <w:ind w:left="394" w:hanging="282"/>
        <w:jc w:val="both"/>
        <w:rPr>
          <w:sz w:val="16"/>
        </w:rPr>
      </w:pPr>
      <w:r>
        <w:rPr>
          <w:color w:val="333333"/>
          <w:sz w:val="16"/>
        </w:rPr>
        <w:t>Администрация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обязуется: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7"/>
        </w:tabs>
        <w:spacing w:before="2"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Использовать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полученную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информацию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исключительно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целей,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указанных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п.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4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конфиденциальности.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5"/>
        </w:tabs>
        <w:spacing w:line="194" w:lineRule="exact"/>
        <w:ind w:hanging="402"/>
        <w:jc w:val="both"/>
        <w:rPr>
          <w:sz w:val="16"/>
        </w:rPr>
      </w:pPr>
      <w:r>
        <w:rPr>
          <w:color w:val="333333"/>
          <w:sz w:val="16"/>
        </w:rPr>
        <w:t>Не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разглашать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Пользователя,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за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исключением</w:t>
      </w:r>
      <w:r>
        <w:rPr>
          <w:color w:val="333333"/>
          <w:spacing w:val="-2"/>
          <w:sz w:val="16"/>
        </w:rPr>
        <w:t xml:space="preserve"> </w:t>
      </w:r>
      <w:proofErr w:type="spellStart"/>
      <w:r>
        <w:rPr>
          <w:color w:val="333333"/>
          <w:sz w:val="16"/>
        </w:rPr>
        <w:t>п.п</w:t>
      </w:r>
      <w:proofErr w:type="spellEnd"/>
      <w:r>
        <w:rPr>
          <w:color w:val="333333"/>
          <w:sz w:val="16"/>
        </w:rPr>
        <w:t>.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5.2.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5.3.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Конфиденциальности.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41"/>
        </w:tabs>
        <w:ind w:left="113" w:right="104" w:firstLine="0"/>
        <w:jc w:val="both"/>
        <w:rPr>
          <w:sz w:val="16"/>
        </w:rPr>
      </w:pPr>
      <w:r>
        <w:rPr>
          <w:color w:val="333333"/>
          <w:sz w:val="16"/>
        </w:rPr>
        <w:t>Осуществить блокирование персональных данных, относящихся к соответствующему Пользователю, с момента обращения или запроса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Пользователя, или его законного представи</w:t>
      </w:r>
      <w:r>
        <w:rPr>
          <w:color w:val="333333"/>
          <w:sz w:val="16"/>
        </w:rPr>
        <w:t>теля либо уполномоченного органа по защите прав субъектов персональных данных на период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проверки,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случае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выявления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недостоверных персональных данных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неправомерных действий.</w:t>
      </w:r>
    </w:p>
    <w:p w:rsidR="00524680" w:rsidRDefault="00524680">
      <w:pPr>
        <w:pStyle w:val="a3"/>
        <w:ind w:left="0"/>
      </w:pPr>
    </w:p>
    <w:p w:rsidR="00524680" w:rsidRDefault="00D14DB4">
      <w:pPr>
        <w:pStyle w:val="1"/>
        <w:numPr>
          <w:ilvl w:val="0"/>
          <w:numId w:val="5"/>
        </w:numPr>
        <w:tabs>
          <w:tab w:val="left" w:pos="4397"/>
        </w:tabs>
        <w:ind w:left="4396" w:hanging="162"/>
        <w:jc w:val="left"/>
        <w:rPr>
          <w:color w:val="333333"/>
        </w:rPr>
      </w:pPr>
      <w:r>
        <w:rPr>
          <w:color w:val="333333"/>
        </w:rPr>
        <w:t>Ответственность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сторон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69"/>
        </w:tabs>
        <w:ind w:right="114" w:firstLine="0"/>
        <w:jc w:val="both"/>
        <w:rPr>
          <w:sz w:val="16"/>
        </w:rPr>
      </w:pPr>
      <w:r>
        <w:rPr>
          <w:color w:val="333333"/>
          <w:sz w:val="16"/>
        </w:rPr>
        <w:t>Администрация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несёт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ответственность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за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умышленное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разглашение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Пользователя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соответствии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34"/>
          <w:sz w:val="16"/>
        </w:rPr>
        <w:t xml:space="preserve"> </w:t>
      </w:r>
      <w:r>
        <w:rPr>
          <w:color w:val="333333"/>
          <w:sz w:val="16"/>
        </w:rPr>
        <w:t>действующим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законодательством, за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исключением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случаев,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предусмотренных</w:t>
      </w:r>
      <w:r>
        <w:rPr>
          <w:color w:val="333333"/>
          <w:spacing w:val="-5"/>
          <w:sz w:val="16"/>
        </w:rPr>
        <w:t xml:space="preserve"> </w:t>
      </w:r>
      <w:proofErr w:type="spellStart"/>
      <w:r>
        <w:rPr>
          <w:color w:val="333333"/>
          <w:sz w:val="16"/>
        </w:rPr>
        <w:t>п.п</w:t>
      </w:r>
      <w:proofErr w:type="spellEnd"/>
      <w:r>
        <w:rPr>
          <w:color w:val="333333"/>
          <w:sz w:val="16"/>
        </w:rPr>
        <w:t>.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5.2.,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5.3.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7.2.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Конфиденциальности.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19"/>
        </w:tabs>
        <w:ind w:right="105" w:firstLine="0"/>
        <w:jc w:val="both"/>
        <w:rPr>
          <w:sz w:val="16"/>
        </w:rPr>
      </w:pPr>
      <w:r>
        <w:rPr>
          <w:color w:val="333333"/>
          <w:sz w:val="16"/>
        </w:rPr>
        <w:t>В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случае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утраты</w:t>
      </w:r>
      <w:r>
        <w:rPr>
          <w:color w:val="333333"/>
          <w:spacing w:val="21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разглашения</w:t>
      </w:r>
      <w:r>
        <w:rPr>
          <w:color w:val="333333"/>
          <w:spacing w:val="18"/>
          <w:sz w:val="16"/>
        </w:rPr>
        <w:t xml:space="preserve"> </w:t>
      </w:r>
      <w:r>
        <w:rPr>
          <w:color w:val="333333"/>
          <w:sz w:val="16"/>
        </w:rPr>
        <w:t>Персональных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данных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Администрация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21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18"/>
          <w:sz w:val="16"/>
        </w:rPr>
        <w:t xml:space="preserve"> </w:t>
      </w:r>
      <w:r>
        <w:rPr>
          <w:color w:val="333333"/>
          <w:sz w:val="16"/>
        </w:rPr>
        <w:t>несёт</w:t>
      </w:r>
      <w:r>
        <w:rPr>
          <w:color w:val="333333"/>
          <w:spacing w:val="20"/>
          <w:sz w:val="16"/>
        </w:rPr>
        <w:t xml:space="preserve"> </w:t>
      </w:r>
      <w:r>
        <w:rPr>
          <w:color w:val="333333"/>
          <w:sz w:val="16"/>
        </w:rPr>
        <w:t>ответственность,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если</w:t>
      </w:r>
      <w:r>
        <w:rPr>
          <w:color w:val="333333"/>
          <w:spacing w:val="19"/>
          <w:sz w:val="16"/>
        </w:rPr>
        <w:t xml:space="preserve"> </w:t>
      </w:r>
      <w:r>
        <w:rPr>
          <w:color w:val="333333"/>
          <w:sz w:val="16"/>
        </w:rPr>
        <w:t>данная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конфиденциальная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информация: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5"/>
        </w:tabs>
        <w:spacing w:before="2" w:line="195" w:lineRule="exact"/>
        <w:ind w:hanging="402"/>
        <w:jc w:val="both"/>
        <w:rPr>
          <w:sz w:val="16"/>
        </w:rPr>
      </w:pPr>
      <w:r>
        <w:rPr>
          <w:color w:val="333333"/>
          <w:sz w:val="16"/>
        </w:rPr>
        <w:t>Стала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публичным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достоянием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до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её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утраты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или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разглашения.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7"/>
        </w:tabs>
        <w:spacing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Была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получена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от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третьей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стороны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до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момента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её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получения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Администрацией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7"/>
        </w:tabs>
        <w:spacing w:before="1" w:line="195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Была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получена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третьими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лицами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путем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несанкционированного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доступа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к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файлам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сайта.</w:t>
      </w:r>
    </w:p>
    <w:p w:rsidR="00524680" w:rsidRDefault="00D14DB4" w:rsidP="004B3664">
      <w:pPr>
        <w:pStyle w:val="a4"/>
        <w:numPr>
          <w:ilvl w:val="2"/>
          <w:numId w:val="5"/>
        </w:numPr>
        <w:tabs>
          <w:tab w:val="left" w:pos="517"/>
        </w:tabs>
        <w:spacing w:line="194" w:lineRule="exact"/>
        <w:ind w:left="516" w:hanging="404"/>
        <w:jc w:val="both"/>
        <w:rPr>
          <w:sz w:val="16"/>
        </w:rPr>
      </w:pPr>
      <w:r>
        <w:rPr>
          <w:color w:val="333333"/>
          <w:sz w:val="16"/>
        </w:rPr>
        <w:t>Была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разглашена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согласия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Пользователя.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397"/>
        </w:tabs>
        <w:ind w:right="104" w:firstLine="0"/>
        <w:jc w:val="both"/>
        <w:rPr>
          <w:sz w:val="16"/>
        </w:rPr>
      </w:pPr>
      <w:r>
        <w:rPr>
          <w:color w:val="333333"/>
          <w:sz w:val="16"/>
        </w:rPr>
        <w:t>Пользователь несет ответственность за правомерность, корректность и правдивость предоставленной Персональных данных в соответствии с</w:t>
      </w:r>
      <w:r>
        <w:rPr>
          <w:color w:val="333333"/>
          <w:spacing w:val="-34"/>
          <w:sz w:val="16"/>
        </w:rPr>
        <w:t xml:space="preserve"> </w:t>
      </w:r>
      <w:r>
        <w:rPr>
          <w:color w:val="333333"/>
          <w:sz w:val="16"/>
        </w:rPr>
        <w:t>действующим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законодатель</w:t>
      </w:r>
      <w:r>
        <w:rPr>
          <w:color w:val="333333"/>
          <w:sz w:val="16"/>
        </w:rPr>
        <w:t>ством.</w:t>
      </w:r>
    </w:p>
    <w:p w:rsidR="00524680" w:rsidRDefault="00524680">
      <w:pPr>
        <w:pStyle w:val="a3"/>
        <w:spacing w:before="11"/>
        <w:ind w:left="0"/>
        <w:rPr>
          <w:sz w:val="15"/>
        </w:rPr>
      </w:pPr>
    </w:p>
    <w:p w:rsidR="00524680" w:rsidRDefault="00D14DB4" w:rsidP="004B3664">
      <w:pPr>
        <w:pStyle w:val="1"/>
        <w:numPr>
          <w:ilvl w:val="0"/>
          <w:numId w:val="5"/>
        </w:numPr>
        <w:tabs>
          <w:tab w:val="left" w:pos="4536"/>
        </w:tabs>
        <w:spacing w:before="1" w:line="240" w:lineRule="auto"/>
        <w:ind w:left="4535" w:hanging="162"/>
        <w:jc w:val="both"/>
        <w:rPr>
          <w:color w:val="333333"/>
        </w:rPr>
      </w:pPr>
      <w:r>
        <w:rPr>
          <w:color w:val="333333"/>
        </w:rPr>
        <w:t>Разрешение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споров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09"/>
        </w:tabs>
        <w:spacing w:before="1"/>
        <w:ind w:right="102" w:firstLine="0"/>
        <w:jc w:val="both"/>
        <w:rPr>
          <w:sz w:val="16"/>
        </w:rPr>
      </w:pPr>
      <w:r>
        <w:rPr>
          <w:color w:val="333333"/>
          <w:sz w:val="16"/>
        </w:rPr>
        <w:t>До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обращения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суд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иском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по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спорам,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возникающим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из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отношений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между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Пользователем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2"/>
          <w:sz w:val="16"/>
        </w:rPr>
        <w:t xml:space="preserve"> </w:t>
      </w:r>
      <w:r>
        <w:rPr>
          <w:color w:val="333333"/>
          <w:sz w:val="16"/>
        </w:rPr>
        <w:t>Администрацией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сайта,</w:t>
      </w:r>
      <w:r>
        <w:rPr>
          <w:color w:val="333333"/>
          <w:spacing w:val="13"/>
          <w:sz w:val="16"/>
        </w:rPr>
        <w:t xml:space="preserve"> </w:t>
      </w:r>
      <w:r>
        <w:rPr>
          <w:color w:val="333333"/>
          <w:sz w:val="16"/>
        </w:rPr>
        <w:t>обязательным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является предъявление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претензии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(письменного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предложения о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добровольном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урегулировании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спора).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43"/>
        </w:tabs>
        <w:spacing w:before="1"/>
        <w:ind w:right="104" w:firstLine="0"/>
        <w:jc w:val="both"/>
        <w:rPr>
          <w:sz w:val="16"/>
        </w:rPr>
      </w:pPr>
      <w:r>
        <w:rPr>
          <w:color w:val="333333"/>
          <w:sz w:val="16"/>
        </w:rPr>
        <w:t>Получатель</w:t>
      </w:r>
      <w:r>
        <w:rPr>
          <w:color w:val="333333"/>
          <w:spacing w:val="8"/>
          <w:sz w:val="16"/>
        </w:rPr>
        <w:t xml:space="preserve"> </w:t>
      </w:r>
      <w:r>
        <w:rPr>
          <w:color w:val="333333"/>
          <w:sz w:val="16"/>
        </w:rPr>
        <w:t>претензии</w:t>
      </w:r>
      <w:r>
        <w:rPr>
          <w:color w:val="333333"/>
          <w:spacing w:val="9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течение</w:t>
      </w:r>
      <w:r>
        <w:rPr>
          <w:color w:val="333333"/>
          <w:spacing w:val="9"/>
          <w:sz w:val="16"/>
        </w:rPr>
        <w:t xml:space="preserve"> </w:t>
      </w:r>
      <w:r>
        <w:rPr>
          <w:color w:val="333333"/>
          <w:sz w:val="16"/>
        </w:rPr>
        <w:t>30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календарных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дней</w:t>
      </w:r>
      <w:r>
        <w:rPr>
          <w:color w:val="333333"/>
          <w:spacing w:val="9"/>
          <w:sz w:val="16"/>
        </w:rPr>
        <w:t xml:space="preserve"> </w:t>
      </w:r>
      <w:r>
        <w:rPr>
          <w:color w:val="333333"/>
          <w:sz w:val="16"/>
        </w:rPr>
        <w:t>со</w:t>
      </w:r>
      <w:r>
        <w:rPr>
          <w:color w:val="333333"/>
          <w:spacing w:val="9"/>
          <w:sz w:val="16"/>
        </w:rPr>
        <w:t xml:space="preserve"> </w:t>
      </w:r>
      <w:r>
        <w:rPr>
          <w:color w:val="333333"/>
          <w:sz w:val="16"/>
        </w:rPr>
        <w:t>дня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получения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претензии,</w:t>
      </w:r>
      <w:r>
        <w:rPr>
          <w:color w:val="333333"/>
          <w:spacing w:val="11"/>
          <w:sz w:val="16"/>
        </w:rPr>
        <w:t xml:space="preserve"> </w:t>
      </w:r>
      <w:r>
        <w:rPr>
          <w:color w:val="333333"/>
          <w:sz w:val="16"/>
        </w:rPr>
        <w:t>письменно</w:t>
      </w:r>
      <w:r>
        <w:rPr>
          <w:color w:val="333333"/>
          <w:spacing w:val="9"/>
          <w:sz w:val="16"/>
        </w:rPr>
        <w:t xml:space="preserve"> </w:t>
      </w:r>
      <w:r>
        <w:rPr>
          <w:color w:val="333333"/>
          <w:sz w:val="16"/>
        </w:rPr>
        <w:t>уведомляет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заявителя</w:t>
      </w:r>
      <w:r>
        <w:rPr>
          <w:color w:val="333333"/>
          <w:spacing w:val="10"/>
          <w:sz w:val="16"/>
        </w:rPr>
        <w:t xml:space="preserve"> </w:t>
      </w:r>
      <w:r>
        <w:rPr>
          <w:color w:val="333333"/>
          <w:sz w:val="16"/>
        </w:rPr>
        <w:t>претензии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о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результатах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рассмотрения претензии.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395"/>
        </w:tabs>
        <w:spacing w:line="193" w:lineRule="exact"/>
        <w:ind w:left="394" w:hanging="282"/>
        <w:jc w:val="both"/>
        <w:rPr>
          <w:sz w:val="16"/>
        </w:rPr>
      </w:pPr>
      <w:r>
        <w:rPr>
          <w:color w:val="333333"/>
          <w:sz w:val="16"/>
        </w:rPr>
        <w:t>При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достижении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соглашения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спор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будет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передан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рассмотрение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судебный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орган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соответствии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действующим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законодательством.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31"/>
        </w:tabs>
        <w:spacing w:before="1"/>
        <w:ind w:right="109" w:firstLine="0"/>
        <w:jc w:val="both"/>
        <w:rPr>
          <w:sz w:val="16"/>
        </w:rPr>
      </w:pPr>
      <w:r>
        <w:rPr>
          <w:color w:val="333333"/>
          <w:sz w:val="16"/>
        </w:rPr>
        <w:t>К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настоящей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Политике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отношениям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между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Пользователем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и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Администрацией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применяется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действующее</w:t>
      </w:r>
      <w:r>
        <w:rPr>
          <w:color w:val="333333"/>
          <w:spacing w:val="-34"/>
          <w:sz w:val="16"/>
        </w:rPr>
        <w:t xml:space="preserve"> </w:t>
      </w:r>
      <w:r>
        <w:rPr>
          <w:color w:val="333333"/>
          <w:sz w:val="16"/>
        </w:rPr>
        <w:t>законодательство.</w:t>
      </w:r>
    </w:p>
    <w:p w:rsidR="00524680" w:rsidRDefault="00D14DB4" w:rsidP="004B3664">
      <w:pPr>
        <w:pStyle w:val="a4"/>
        <w:numPr>
          <w:ilvl w:val="0"/>
          <w:numId w:val="5"/>
        </w:numPr>
        <w:tabs>
          <w:tab w:val="left" w:pos="273"/>
        </w:tabs>
        <w:spacing w:line="193" w:lineRule="exact"/>
        <w:ind w:left="272" w:hanging="160"/>
        <w:jc w:val="both"/>
        <w:rPr>
          <w:color w:val="333333"/>
          <w:sz w:val="16"/>
        </w:rPr>
      </w:pPr>
      <w:r>
        <w:rPr>
          <w:color w:val="333333"/>
          <w:sz w:val="16"/>
        </w:rPr>
        <w:t>Дополнительные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условия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395"/>
        </w:tabs>
        <w:spacing w:before="2" w:line="195" w:lineRule="exact"/>
        <w:ind w:left="394" w:hanging="282"/>
        <w:jc w:val="both"/>
        <w:rPr>
          <w:sz w:val="16"/>
        </w:rPr>
      </w:pPr>
      <w:r>
        <w:rPr>
          <w:color w:val="333333"/>
          <w:sz w:val="16"/>
        </w:rPr>
        <w:t>Администрация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сайта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вправе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вносить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изменения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настоящую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Политику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без</w:t>
      </w:r>
      <w:r>
        <w:rPr>
          <w:color w:val="333333"/>
          <w:spacing w:val="-4"/>
          <w:sz w:val="16"/>
        </w:rPr>
        <w:t xml:space="preserve"> </w:t>
      </w:r>
      <w:r>
        <w:rPr>
          <w:color w:val="333333"/>
          <w:sz w:val="16"/>
        </w:rPr>
        <w:t>согласия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Пользователя.</w:t>
      </w:r>
    </w:p>
    <w:p w:rsidR="00524680" w:rsidRDefault="00D14DB4" w:rsidP="004B3664">
      <w:pPr>
        <w:pStyle w:val="a4"/>
        <w:numPr>
          <w:ilvl w:val="1"/>
          <w:numId w:val="5"/>
        </w:numPr>
        <w:tabs>
          <w:tab w:val="left" w:pos="414"/>
        </w:tabs>
        <w:ind w:right="105" w:firstLine="0"/>
        <w:jc w:val="both"/>
        <w:rPr>
          <w:sz w:val="16"/>
        </w:rPr>
      </w:pPr>
      <w:r>
        <w:rPr>
          <w:color w:val="333333"/>
          <w:sz w:val="16"/>
        </w:rPr>
        <w:t>Новая</w:t>
      </w:r>
      <w:r>
        <w:rPr>
          <w:color w:val="333333"/>
          <w:spacing w:val="14"/>
          <w:sz w:val="16"/>
        </w:rPr>
        <w:t xml:space="preserve"> </w:t>
      </w:r>
      <w:r>
        <w:rPr>
          <w:color w:val="333333"/>
          <w:sz w:val="16"/>
        </w:rPr>
        <w:t>Политика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конфиденциальности</w:t>
      </w:r>
      <w:r>
        <w:rPr>
          <w:color w:val="333333"/>
          <w:spacing w:val="17"/>
          <w:sz w:val="16"/>
        </w:rPr>
        <w:t xml:space="preserve"> </w:t>
      </w:r>
      <w:r>
        <w:rPr>
          <w:color w:val="333333"/>
          <w:sz w:val="16"/>
        </w:rPr>
        <w:t>вступает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в</w:t>
      </w:r>
      <w:r>
        <w:rPr>
          <w:color w:val="333333"/>
          <w:spacing w:val="17"/>
          <w:sz w:val="16"/>
        </w:rPr>
        <w:t xml:space="preserve"> </w:t>
      </w:r>
      <w:r>
        <w:rPr>
          <w:color w:val="333333"/>
          <w:sz w:val="16"/>
        </w:rPr>
        <w:t>силу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с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момента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ее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размещения</w:t>
      </w:r>
      <w:r>
        <w:rPr>
          <w:color w:val="333333"/>
          <w:spacing w:val="17"/>
          <w:sz w:val="16"/>
        </w:rPr>
        <w:t xml:space="preserve"> </w:t>
      </w:r>
      <w:r>
        <w:rPr>
          <w:color w:val="333333"/>
          <w:sz w:val="16"/>
        </w:rPr>
        <w:t>на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Сайте,</w:t>
      </w:r>
      <w:r>
        <w:rPr>
          <w:color w:val="333333"/>
          <w:spacing w:val="17"/>
          <w:sz w:val="16"/>
        </w:rPr>
        <w:t xml:space="preserve"> </w:t>
      </w:r>
      <w:r>
        <w:rPr>
          <w:color w:val="333333"/>
          <w:sz w:val="16"/>
        </w:rPr>
        <w:t>если</w:t>
      </w:r>
      <w:r>
        <w:rPr>
          <w:color w:val="333333"/>
          <w:spacing w:val="15"/>
          <w:sz w:val="16"/>
        </w:rPr>
        <w:t xml:space="preserve"> </w:t>
      </w:r>
      <w:r>
        <w:rPr>
          <w:color w:val="333333"/>
          <w:sz w:val="16"/>
        </w:rPr>
        <w:t>иное</w:t>
      </w:r>
      <w:r>
        <w:rPr>
          <w:color w:val="333333"/>
          <w:spacing w:val="22"/>
          <w:sz w:val="16"/>
        </w:rPr>
        <w:t xml:space="preserve"> </w:t>
      </w:r>
      <w:r>
        <w:rPr>
          <w:color w:val="333333"/>
          <w:sz w:val="16"/>
        </w:rPr>
        <w:t>не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предусмотрено</w:t>
      </w:r>
      <w:r>
        <w:rPr>
          <w:color w:val="333333"/>
          <w:spacing w:val="17"/>
          <w:sz w:val="16"/>
        </w:rPr>
        <w:t xml:space="preserve"> </w:t>
      </w:r>
      <w:r>
        <w:rPr>
          <w:color w:val="333333"/>
          <w:sz w:val="16"/>
        </w:rPr>
        <w:t>новой</w:t>
      </w:r>
      <w:r>
        <w:rPr>
          <w:color w:val="333333"/>
          <w:spacing w:val="16"/>
          <w:sz w:val="16"/>
        </w:rPr>
        <w:t xml:space="preserve"> </w:t>
      </w:r>
      <w:r>
        <w:rPr>
          <w:color w:val="333333"/>
          <w:sz w:val="16"/>
        </w:rPr>
        <w:t>редакцией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Политики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конфиденциальности.</w:t>
      </w:r>
    </w:p>
    <w:sectPr w:rsidR="00524680">
      <w:pgSz w:w="11910" w:h="16840"/>
      <w:pgMar w:top="1180" w:right="740" w:bottom="280" w:left="88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B4" w:rsidRDefault="00D14DB4">
      <w:r>
        <w:separator/>
      </w:r>
    </w:p>
  </w:endnote>
  <w:endnote w:type="continuationSeparator" w:id="0">
    <w:p w:rsidR="00D14DB4" w:rsidRDefault="00D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B4" w:rsidRDefault="00D14DB4">
      <w:r>
        <w:separator/>
      </w:r>
    </w:p>
  </w:footnote>
  <w:footnote w:type="continuationSeparator" w:id="0">
    <w:p w:rsidR="00D14DB4" w:rsidRDefault="00D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80" w:rsidRDefault="0052468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35D"/>
    <w:multiLevelType w:val="multilevel"/>
    <w:tmpl w:val="C3A298A0"/>
    <w:lvl w:ilvl="0">
      <w:start w:val="3"/>
      <w:numFmt w:val="decimal"/>
      <w:lvlText w:val="%1"/>
      <w:lvlJc w:val="left"/>
      <w:pPr>
        <w:ind w:left="113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72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368"/>
      </w:pPr>
      <w:rPr>
        <w:rFonts w:ascii="Calibri" w:eastAsia="Calibri" w:hAnsi="Calibri" w:cs="Calibri" w:hint="default"/>
        <w:color w:val="333333"/>
        <w:spacing w:val="-2"/>
        <w:w w:val="100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174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0A5E6FC8"/>
    <w:multiLevelType w:val="multilevel"/>
    <w:tmpl w:val="CCDCB19A"/>
    <w:lvl w:ilvl="0">
      <w:start w:val="2"/>
      <w:numFmt w:val="decimal"/>
      <w:lvlText w:val="%1"/>
      <w:lvlJc w:val="left"/>
      <w:pPr>
        <w:ind w:left="113" w:hanging="2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288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2E7A2EF5"/>
    <w:multiLevelType w:val="multilevel"/>
    <w:tmpl w:val="D92E4670"/>
    <w:lvl w:ilvl="0">
      <w:start w:val="4"/>
      <w:numFmt w:val="decimal"/>
      <w:lvlText w:val="%1"/>
      <w:lvlJc w:val="left"/>
      <w:pPr>
        <w:ind w:left="394" w:hanging="2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282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6" w:hanging="404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69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4B222D7B"/>
    <w:multiLevelType w:val="multilevel"/>
    <w:tmpl w:val="B8A4F3D0"/>
    <w:lvl w:ilvl="0">
      <w:start w:val="1"/>
      <w:numFmt w:val="decimal"/>
      <w:lvlText w:val="%1"/>
      <w:lvlJc w:val="left"/>
      <w:pPr>
        <w:ind w:left="354" w:hanging="2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4" w:hanging="241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407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565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407"/>
      </w:pPr>
      <w:rPr>
        <w:rFonts w:hint="default"/>
        <w:lang w:val="ru-RU" w:eastAsia="en-US" w:bidi="ar-SA"/>
      </w:rPr>
    </w:lvl>
  </w:abstractNum>
  <w:abstractNum w:abstractNumId="4" w15:restartNumberingAfterBreak="0">
    <w:nsid w:val="7EAD0C45"/>
    <w:multiLevelType w:val="multilevel"/>
    <w:tmpl w:val="219E10B0"/>
    <w:lvl w:ilvl="0">
      <w:start w:val="1"/>
      <w:numFmt w:val="decimal"/>
      <w:lvlText w:val="%1."/>
      <w:lvlJc w:val="left"/>
      <w:pPr>
        <w:ind w:left="4900" w:hanging="1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34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4" w:hanging="401"/>
      </w:pPr>
      <w:rPr>
        <w:rFonts w:ascii="Calibri" w:eastAsia="Calibri" w:hAnsi="Calibri" w:cs="Calibri" w:hint="default"/>
        <w:color w:val="33333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900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0"/>
    <w:rsid w:val="004B3664"/>
    <w:rsid w:val="00524680"/>
    <w:rsid w:val="009355D7"/>
    <w:rsid w:val="00D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F1BF"/>
  <w15:docId w15:val="{52616829-0E2C-4847-AD5E-43D783C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195" w:lineRule="exact"/>
      <w:ind w:left="3786" w:hanging="162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3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664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4B3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66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Кондаков Александр Геннадьевич</cp:lastModifiedBy>
  <cp:revision>3</cp:revision>
  <dcterms:created xsi:type="dcterms:W3CDTF">2023-08-02T14:45:00Z</dcterms:created>
  <dcterms:modified xsi:type="dcterms:W3CDTF">2023-08-02T14:45:00Z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